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1A" w:rsidRPr="00C44CDF" w:rsidRDefault="005B781A" w:rsidP="005B781A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C44CDF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5B781A" w:rsidRPr="00C44CDF" w:rsidRDefault="005B781A" w:rsidP="005B781A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C44CDF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5B781A" w:rsidRPr="00C44CDF" w:rsidRDefault="005B781A" w:rsidP="005B781A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9"/>
        <w:gridCol w:w="4610"/>
      </w:tblGrid>
      <w:tr w:rsidR="005B781A" w:rsidRPr="00C44CDF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5B781A" w:rsidRPr="00C44CDF" w:rsidRDefault="005B781A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5B781A" w:rsidRPr="00C44CDF" w:rsidRDefault="005B781A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5B781A" w:rsidRPr="00C44CDF" w:rsidRDefault="005B781A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5B781A" w:rsidRPr="00C44CDF" w:rsidRDefault="005B781A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5B781A" w:rsidRPr="00C44CDF" w:rsidRDefault="005B781A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C44CDF">
              <w:rPr>
                <w:sz w:val="22"/>
              </w:rPr>
              <w:t xml:space="preserve"> </w:t>
            </w:r>
            <w:proofErr w:type="spell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5B781A" w:rsidRPr="00C44CDF" w:rsidRDefault="005B781A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C44CDF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08618F" w:rsidRPr="0008618F" w:rsidRDefault="0008618F" w:rsidP="0008618F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FA40CE" w:rsidRPr="00C44CDF" w:rsidRDefault="00CC478E" w:rsidP="00C44CDF">
      <w:pPr>
        <w:pStyle w:val="4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C44CDF">
        <w:rPr>
          <w:sz w:val="26"/>
          <w:szCs w:val="26"/>
        </w:rPr>
        <w:t>Инструкция о действиях в экстремальных ситуациях</w:t>
      </w:r>
    </w:p>
    <w:p w:rsidR="00C44CDF" w:rsidRPr="00C44CDF" w:rsidRDefault="00C44CDF" w:rsidP="00C44CDF">
      <w:pPr>
        <w:pStyle w:val="40"/>
        <w:shd w:val="clear" w:color="auto" w:fill="auto"/>
        <w:spacing w:before="0" w:after="0" w:line="240" w:lineRule="auto"/>
        <w:ind w:firstLine="709"/>
        <w:rPr>
          <w:b w:val="0"/>
          <w:sz w:val="26"/>
          <w:szCs w:val="26"/>
        </w:rPr>
      </w:pPr>
      <w:bookmarkStart w:id="0" w:name="_GoBack"/>
      <w:bookmarkEnd w:id="0"/>
    </w:p>
    <w:p w:rsidR="00FA40CE" w:rsidRPr="00C44CDF" w:rsidRDefault="00CC478E" w:rsidP="00C44CDF">
      <w:pPr>
        <w:pStyle w:val="50"/>
        <w:shd w:val="clear" w:color="auto" w:fill="auto"/>
        <w:spacing w:before="0" w:after="0" w:line="240" w:lineRule="auto"/>
        <w:ind w:firstLine="709"/>
        <w:rPr>
          <w:b w:val="0"/>
          <w:sz w:val="26"/>
          <w:szCs w:val="26"/>
        </w:rPr>
      </w:pPr>
      <w:r w:rsidRPr="00C44CDF">
        <w:rPr>
          <w:b w:val="0"/>
          <w:sz w:val="26"/>
          <w:szCs w:val="26"/>
        </w:rPr>
        <w:t>Если вдруг произошел взрыв</w:t>
      </w:r>
    </w:p>
    <w:p w:rsidR="00FA40CE" w:rsidRPr="00C44CDF" w:rsidRDefault="00E84DE8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</w:t>
      </w:r>
      <w:r w:rsidR="00CC478E" w:rsidRPr="00C44CDF">
        <w:rPr>
          <w:sz w:val="26"/>
          <w:szCs w:val="26"/>
        </w:rPr>
        <w:t>остарайтесь успокоиться и уточнить обстановку.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Продвигайтесь осторожно, не трогайте руками поврежденные конструкции и провода.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задымлении по возможности защитите органы дыхания смоченным платком (лоскутом ткани, полотенцем).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Включите локальную систему оповещения и проверьте возможность взаимного общения (</w:t>
      </w:r>
      <w:proofErr w:type="gramStart"/>
      <w:r w:rsidRPr="00C44CDF">
        <w:rPr>
          <w:sz w:val="26"/>
          <w:szCs w:val="26"/>
        </w:rPr>
        <w:t>теле</w:t>
      </w:r>
      <w:proofErr w:type="gramEnd"/>
      <w:r w:rsidRPr="00C44CDF">
        <w:rPr>
          <w:sz w:val="26"/>
          <w:szCs w:val="26"/>
        </w:rPr>
        <w:t>-, радио-, телефонной связью, голосом).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эвакуации возьмите необходимые носильные вещи, деньги, ценности. Оповестите соседей об эвакуации. Помогите престарелым и инвалидам покинуть помещение. Возьмите на учет лиц, оставшихся в помещении. Входную дверь плотно прикройте, не закрывая на замок.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При невозможности самостоятельной эвакуации примите меры к тому, чтобы о вашем местонахождении узнали сотрудники органов внутренних дел. ФСБ. ГО и ЧС и других служб. С этой целью выйдите на балкон или откройте окно, взывайте о помощи.</w:t>
      </w:r>
    </w:p>
    <w:p w:rsidR="00FA40CE" w:rsidRPr="00C44CDF" w:rsidRDefault="00F67EEA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0pt"/>
          <w:b w:val="0"/>
          <w:sz w:val="26"/>
          <w:szCs w:val="26"/>
          <w:lang w:val="ru-RU"/>
        </w:rPr>
        <w:t>П</w:t>
      </w:r>
      <w:r w:rsidR="00CC478E" w:rsidRPr="00C44CDF">
        <w:rPr>
          <w:sz w:val="26"/>
          <w:szCs w:val="26"/>
        </w:rPr>
        <w:t>осле того как вы покинули помещение, отойдите на безопасное расстояние от него. Не предпринимайте самостоятельных решений об отъезде к родственникам и знакомым.</w:t>
      </w:r>
    </w:p>
    <w:p w:rsidR="00FA40CE" w:rsidRPr="00C44CDF" w:rsidRDefault="00CC478E" w:rsidP="00C44CD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sz w:val="26"/>
          <w:szCs w:val="26"/>
        </w:rPr>
        <w:t>Действуйте в строгом соответствии с указаниями должностных лиц.</w:t>
      </w:r>
    </w:p>
    <w:p w:rsidR="00FA40CE" w:rsidRPr="00C44CDF" w:rsidRDefault="00CC478E" w:rsidP="00C44CDF">
      <w:pPr>
        <w:pStyle w:val="6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C44CDF">
        <w:rPr>
          <w:b w:val="0"/>
          <w:sz w:val="26"/>
          <w:szCs w:val="26"/>
        </w:rPr>
        <w:t>Если вас завалило обломками степ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Постарайтесь успокоиться, не падайте духом. Дышите глубоко и ровно. Приготовьтесь терпеть голод и жажду.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Голосом и стуком привлеките внимание людей. Если вы находитесь глубоко от поверхности земли, перемешайте влево-вправо любой металлический предмет (кольцо, ключи, кусок трубы и т.п.) для обнаружения вас металлоискателем.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 xml:space="preserve">Если пространство около вас относительно свободно, не </w:t>
      </w:r>
      <w:r w:rsidRPr="00C44CDF">
        <w:rPr>
          <w:rStyle w:val="1"/>
          <w:sz w:val="26"/>
          <w:szCs w:val="26"/>
        </w:rPr>
        <w:lastRenderedPageBreak/>
        <w:t>зажигайте спички, берегите кислород.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Продвигайтесь осторожно, стараясь не вызвать нового обвала, ориентируйтесь по движению воздуха, поступающего снаружи.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Если у вас есть возможность, с помощью подручных предметов (доски, кирпича и т.п.) укрепите обвисающие балки, потолок от обрушения и дожидайтесь по</w:t>
      </w:r>
      <w:r w:rsidRPr="00C44CDF">
        <w:rPr>
          <w:rStyle w:val="1"/>
          <w:sz w:val="26"/>
          <w:szCs w:val="26"/>
        </w:rPr>
        <w:softHyphen/>
        <w:t>мощи.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При сильной жажде положите в рот небольшой лоскут ткани (гладкий камушек) и сосите его</w:t>
      </w:r>
      <w:proofErr w:type="gramStart"/>
      <w:r w:rsidRPr="00C44CDF">
        <w:rPr>
          <w:rStyle w:val="1"/>
          <w:sz w:val="26"/>
          <w:szCs w:val="26"/>
        </w:rPr>
        <w:t>.</w:t>
      </w:r>
      <w:proofErr w:type="gramEnd"/>
      <w:r w:rsidRPr="00C44CDF">
        <w:rPr>
          <w:rStyle w:val="1"/>
          <w:sz w:val="26"/>
          <w:szCs w:val="26"/>
        </w:rPr>
        <w:t xml:space="preserve"> </w:t>
      </w:r>
      <w:proofErr w:type="gramStart"/>
      <w:r w:rsidRPr="00C44CDF">
        <w:rPr>
          <w:rStyle w:val="1"/>
          <w:sz w:val="26"/>
          <w:szCs w:val="26"/>
        </w:rPr>
        <w:t>д</w:t>
      </w:r>
      <w:proofErr w:type="gramEnd"/>
      <w:r w:rsidRPr="00C44CDF">
        <w:rPr>
          <w:rStyle w:val="1"/>
          <w:sz w:val="26"/>
          <w:szCs w:val="26"/>
        </w:rPr>
        <w:t>ыша носом.</w:t>
      </w:r>
    </w:p>
    <w:p w:rsidR="00FA40CE" w:rsidRPr="00C44CDF" w:rsidRDefault="00CC478E" w:rsidP="00C44CDF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C44CDF">
        <w:rPr>
          <w:rStyle w:val="1"/>
          <w:sz w:val="26"/>
          <w:szCs w:val="26"/>
        </w:rPr>
        <w:t>При прослушивании появившихся вблизи людей стуком и голосом сигнализируйте о себе.</w:t>
      </w: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C478E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  <w:proofErr w:type="gramStart"/>
      <w:r w:rsidRPr="00C44CDF">
        <w:rPr>
          <w:rStyle w:val="1"/>
          <w:sz w:val="26"/>
          <w:szCs w:val="26"/>
        </w:rPr>
        <w:t>Ответственный</w:t>
      </w:r>
      <w:proofErr w:type="gramEnd"/>
      <w:r w:rsidRPr="00C44CDF">
        <w:rPr>
          <w:rStyle w:val="1"/>
          <w:sz w:val="26"/>
          <w:szCs w:val="26"/>
        </w:rPr>
        <w:t xml:space="preserve"> за безопасность</w:t>
      </w:r>
    </w:p>
    <w:p w:rsid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Pr="00C44CDF" w:rsidRDefault="00C44CDF" w:rsidP="00C44CDF">
      <w:pPr>
        <w:pStyle w:val="21"/>
        <w:shd w:val="clear" w:color="auto" w:fill="auto"/>
        <w:spacing w:before="0" w:after="0" w:line="240" w:lineRule="auto"/>
        <w:ind w:firstLine="709"/>
        <w:rPr>
          <w:rStyle w:val="1"/>
          <w:sz w:val="26"/>
          <w:szCs w:val="26"/>
        </w:rPr>
      </w:pPr>
    </w:p>
    <w:p w:rsidR="00C44CDF" w:rsidRDefault="00C44CDF" w:rsidP="00C44CDF">
      <w:pPr>
        <w:pStyle w:val="21"/>
        <w:shd w:val="clear" w:color="auto" w:fill="auto"/>
        <w:spacing w:before="0" w:after="0" w:line="210" w:lineRule="exact"/>
        <w:ind w:left="20" w:firstLine="0"/>
      </w:pPr>
    </w:p>
    <w:p w:rsidR="00C44CDF" w:rsidRPr="00AA063C" w:rsidRDefault="00C44CDF" w:rsidP="00C44CDF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C44CDF" w:rsidRPr="00AA063C" w:rsidRDefault="00C44CDF" w:rsidP="00C44CDF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C44CDF" w:rsidRPr="00AA063C" w:rsidRDefault="00C44CDF" w:rsidP="00C44CDF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AA063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AA063C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AA063C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1C0B04" w:rsidRDefault="001C0B04" w:rsidP="001C0B04">
      <w:pPr>
        <w:pStyle w:val="21"/>
        <w:shd w:val="clear" w:color="auto" w:fill="auto"/>
        <w:spacing w:before="0" w:after="0" w:line="210" w:lineRule="exact"/>
        <w:ind w:left="20" w:firstLine="0"/>
        <w:jc w:val="right"/>
      </w:pPr>
    </w:p>
    <w:sectPr w:rsidR="001C0B04">
      <w:footerReference w:type="default" r:id="rId8"/>
      <w:type w:val="continuous"/>
      <w:pgSz w:w="11909" w:h="16838"/>
      <w:pgMar w:top="1027" w:right="1257" w:bottom="1051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74" w:rsidRDefault="00D20374">
      <w:r>
        <w:separator/>
      </w:r>
    </w:p>
  </w:endnote>
  <w:endnote w:type="continuationSeparator" w:id="0">
    <w:p w:rsidR="00D20374" w:rsidRDefault="00D2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2"/>
      <w:gridCol w:w="963"/>
    </w:tblGrid>
    <w:tr w:rsidR="008010CE">
      <w:tc>
        <w:tcPr>
          <w:tcW w:w="4500" w:type="pct"/>
          <w:tcBorders>
            <w:top w:val="single" w:sz="4" w:space="0" w:color="000000" w:themeColor="text1"/>
          </w:tcBorders>
        </w:tcPr>
        <w:p w:rsidR="008010CE" w:rsidRPr="008010CE" w:rsidRDefault="005B781A" w:rsidP="008010CE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010CE" w:rsidRDefault="008010CE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D373D2" w:rsidRPr="00D373D2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010CE" w:rsidRDefault="008010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74" w:rsidRDefault="00D20374"/>
  </w:footnote>
  <w:footnote w:type="continuationSeparator" w:id="0">
    <w:p w:rsidR="00D20374" w:rsidRDefault="00D203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28B3"/>
    <w:multiLevelType w:val="hybridMultilevel"/>
    <w:tmpl w:val="5246CB76"/>
    <w:lvl w:ilvl="0" w:tplc="BB62409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59A14BA7"/>
    <w:multiLevelType w:val="hybridMultilevel"/>
    <w:tmpl w:val="8E5E403C"/>
    <w:lvl w:ilvl="0" w:tplc="BB62409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CE"/>
    <w:rsid w:val="000519CD"/>
    <w:rsid w:val="0008618F"/>
    <w:rsid w:val="000B53EB"/>
    <w:rsid w:val="000B74C4"/>
    <w:rsid w:val="001C0B04"/>
    <w:rsid w:val="0036789A"/>
    <w:rsid w:val="00437C45"/>
    <w:rsid w:val="004F22FD"/>
    <w:rsid w:val="00562011"/>
    <w:rsid w:val="005B1B95"/>
    <w:rsid w:val="005B781A"/>
    <w:rsid w:val="007346DF"/>
    <w:rsid w:val="007C39A0"/>
    <w:rsid w:val="007C6C4A"/>
    <w:rsid w:val="008010CE"/>
    <w:rsid w:val="00A47DC9"/>
    <w:rsid w:val="00BF504B"/>
    <w:rsid w:val="00C44CDF"/>
    <w:rsid w:val="00CC478E"/>
    <w:rsid w:val="00D20374"/>
    <w:rsid w:val="00D373D2"/>
    <w:rsid w:val="00D5196A"/>
    <w:rsid w:val="00E84DE8"/>
    <w:rsid w:val="00F55D93"/>
    <w:rsid w:val="00F67EEA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orbel12pt">
    <w:name w:val="Основной текст (3) + Corbel;12 pt"/>
    <w:basedOn w:val="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pt0pt">
    <w:name w:val="Основной текст + 11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523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E84DE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10CE"/>
    <w:rPr>
      <w:color w:val="000000"/>
    </w:rPr>
  </w:style>
  <w:style w:type="paragraph" w:styleId="a7">
    <w:name w:val="footer"/>
    <w:basedOn w:val="a"/>
    <w:link w:val="a8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0C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010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orbel12pt">
    <w:name w:val="Основной текст (3) + Corbel;12 pt"/>
    <w:basedOn w:val="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pt0pt">
    <w:name w:val="Основной текст + 11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523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E84DE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10CE"/>
    <w:rPr>
      <w:color w:val="000000"/>
    </w:rPr>
  </w:style>
  <w:style w:type="paragraph" w:styleId="a7">
    <w:name w:val="footer"/>
    <w:basedOn w:val="a"/>
    <w:link w:val="a8"/>
    <w:uiPriority w:val="99"/>
    <w:unhideWhenUsed/>
    <w:rsid w:val="00801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0C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010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2013-11-21T11:19:00Z</cp:lastPrinted>
  <dcterms:created xsi:type="dcterms:W3CDTF">2013-07-03T07:30:00Z</dcterms:created>
  <dcterms:modified xsi:type="dcterms:W3CDTF">2018-08-14T14:29:00Z</dcterms:modified>
</cp:coreProperties>
</file>