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66" w:rsidRPr="00254680" w:rsidRDefault="00065666" w:rsidP="00065666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254680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065666" w:rsidRPr="00254680" w:rsidRDefault="00065666" w:rsidP="0006566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254680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065666" w:rsidRPr="00254680" w:rsidRDefault="00065666" w:rsidP="0006566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4708"/>
      </w:tblGrid>
      <w:tr w:rsidR="00065666" w:rsidRPr="00254680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065666" w:rsidRPr="00254680" w:rsidRDefault="00065666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065666" w:rsidRPr="00254680" w:rsidRDefault="00065666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065666" w:rsidRPr="00254680" w:rsidRDefault="00065666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065666" w:rsidRPr="00254680" w:rsidRDefault="00065666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65666" w:rsidRPr="00254680" w:rsidRDefault="00065666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065666" w:rsidRPr="00254680" w:rsidRDefault="00065666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65666" w:rsidRPr="00254680" w:rsidRDefault="00065666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"Лологонитлинский Д/С "Тархо"</w:t>
            </w:r>
          </w:p>
          <w:p w:rsidR="00065666" w:rsidRPr="00254680" w:rsidRDefault="00065666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254680">
              <w:rPr>
                <w:sz w:val="22"/>
              </w:rPr>
              <w:t xml:space="preserve"> </w:t>
            </w: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 А. С.</w:t>
            </w: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«Лологонитлинский Д/С «Тархо»</w:t>
            </w: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065666" w:rsidRPr="00254680" w:rsidRDefault="000656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250B9D" w:rsidRPr="00250B9D" w:rsidRDefault="00250B9D" w:rsidP="00250B9D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981A06" w:rsidRPr="00254680" w:rsidRDefault="00F65271" w:rsidP="00254680">
      <w:pPr>
        <w:pStyle w:val="20"/>
        <w:shd w:val="clear" w:color="auto" w:fill="auto"/>
        <w:spacing w:after="0" w:line="360" w:lineRule="auto"/>
        <w:rPr>
          <w:sz w:val="26"/>
          <w:szCs w:val="26"/>
        </w:rPr>
      </w:pPr>
      <w:r w:rsidRPr="00254680">
        <w:rPr>
          <w:sz w:val="26"/>
          <w:szCs w:val="26"/>
        </w:rPr>
        <w:t>Инструкция по охране труда при проведении массовых мероприятий (вечеров, утренников, концертов, фестивалей, конкурсов, к</w:t>
      </w:r>
      <w:r w:rsidR="008B3137">
        <w:rPr>
          <w:sz w:val="26"/>
          <w:szCs w:val="26"/>
        </w:rPr>
        <w:t>онференций</w:t>
      </w:r>
      <w:r w:rsidRPr="00254680">
        <w:rPr>
          <w:sz w:val="26"/>
          <w:szCs w:val="26"/>
        </w:rPr>
        <w:t xml:space="preserve"> и др.</w:t>
      </w:r>
    </w:p>
    <w:p w:rsidR="00981A06" w:rsidRPr="00254680" w:rsidRDefault="00F65271" w:rsidP="00254680">
      <w:pPr>
        <w:pStyle w:val="20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360" w:lineRule="auto"/>
        <w:jc w:val="both"/>
        <w:rPr>
          <w:b w:val="0"/>
          <w:sz w:val="26"/>
          <w:szCs w:val="26"/>
        </w:rPr>
      </w:pPr>
      <w:r w:rsidRPr="00254680">
        <w:rPr>
          <w:b w:val="0"/>
          <w:sz w:val="26"/>
          <w:szCs w:val="26"/>
        </w:rPr>
        <w:t>Общие требования охраны труда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 xml:space="preserve">К проведению массовых мероприятий допускаются лица в </w:t>
      </w:r>
      <w:r w:rsidR="008B3137">
        <w:rPr>
          <w:sz w:val="26"/>
          <w:szCs w:val="26"/>
        </w:rPr>
        <w:t>возрасте не моложе 18 лет,</w:t>
      </w:r>
      <w:bookmarkStart w:id="0" w:name="_GoBack"/>
      <w:bookmarkEnd w:id="0"/>
      <w:r w:rsidRPr="00254680">
        <w:rPr>
          <w:sz w:val="26"/>
          <w:szCs w:val="26"/>
        </w:rPr>
        <w:t xml:space="preserve"> прошедшие медицинский осмотр и инструктаж по охране труда.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К участию в массовых мероприятиях допускаются воспитанники, прошедшие инструктаж по охране труда.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8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 проведении массовых мероприятий возможно воздействие на их участников следующих опасных факторов:</w:t>
      </w:r>
    </w:p>
    <w:p w:rsidR="00981A06" w:rsidRPr="00254680" w:rsidRDefault="00F65271" w:rsidP="00254680">
      <w:pPr>
        <w:pStyle w:val="1"/>
        <w:numPr>
          <w:ilvl w:val="0"/>
          <w:numId w:val="2"/>
        </w:numPr>
        <w:shd w:val="clear" w:color="auto" w:fill="auto"/>
        <w:tabs>
          <w:tab w:val="left" w:pos="199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т.п.). при воспламенении новогодней елки, использовании световых эффектов с применением химических и других веществ, могущих вызвать загорание;</w:t>
      </w:r>
    </w:p>
    <w:p w:rsidR="00981A06" w:rsidRPr="00254680" w:rsidRDefault="00F65271" w:rsidP="00254680">
      <w:pPr>
        <w:pStyle w:val="1"/>
        <w:numPr>
          <w:ilvl w:val="0"/>
          <w:numId w:val="2"/>
        </w:numPr>
        <w:shd w:val="clear" w:color="auto" w:fill="auto"/>
        <w:tabs>
          <w:tab w:val="left" w:pos="194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травмы при возникновении паники в случае пожара и других чрезвычайных ситуаций.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Помещения, где проводятся массовые мероприятия, должны быть обеспечены медаптечкой, укомплектованной необходимыми медикаментами и перевязочными средствами, для оказания первой помощи при травмах.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8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 xml:space="preserve">Участники массового мероприятия обязаны соблюдать правила пожарной безопасности, знать места расположения первичных средств пожаротушения. </w:t>
      </w:r>
      <w:r w:rsidRPr="00254680">
        <w:rPr>
          <w:sz w:val="26"/>
          <w:szCs w:val="26"/>
        </w:rPr>
        <w:lastRenderedPageBreak/>
        <w:t>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</w:t>
      </w:r>
    </w:p>
    <w:p w:rsidR="00981A06" w:rsidRPr="00254680" w:rsidRDefault="00F65271" w:rsidP="00254680">
      <w:pPr>
        <w:pStyle w:val="1"/>
        <w:shd w:val="clear" w:color="auto" w:fill="auto"/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оборудованы автоматической системой пожарной сигнализации и приточно-вытяжной вентиляцией.</w:t>
      </w:r>
    </w:p>
    <w:p w:rsidR="00981A06" w:rsidRPr="00254680" w:rsidRDefault="00F65271" w:rsidP="00254680">
      <w:pPr>
        <w:pStyle w:val="1"/>
        <w:numPr>
          <w:ilvl w:val="0"/>
          <w:numId w:val="3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Окна помещений, где проводятся массовые мероприятия, не должны иметь глухих решеток.</w:t>
      </w:r>
    </w:p>
    <w:p w:rsidR="00981A06" w:rsidRPr="00254680" w:rsidRDefault="00F65271" w:rsidP="00254680">
      <w:pPr>
        <w:pStyle w:val="1"/>
        <w:numPr>
          <w:ilvl w:val="0"/>
          <w:numId w:val="3"/>
        </w:numPr>
        <w:shd w:val="clear" w:color="auto" w:fill="auto"/>
        <w:tabs>
          <w:tab w:val="left" w:pos="46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 На время проведения массового мероприятия должно быть обеспечено дежурство работников в составе не менее двух человек.</w:t>
      </w:r>
    </w:p>
    <w:p w:rsidR="00981A06" w:rsidRPr="00254680" w:rsidRDefault="00F65271" w:rsidP="00254680">
      <w:pPr>
        <w:pStyle w:val="1"/>
        <w:shd w:val="clear" w:color="auto" w:fill="auto"/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и. при необходимости, подвергаются внеочередной проверке знаний норм и правил охраны труда.</w:t>
      </w:r>
    </w:p>
    <w:p w:rsidR="00981A06" w:rsidRPr="00254680" w:rsidRDefault="00F65271" w:rsidP="00254680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23"/>
        </w:tabs>
        <w:spacing w:before="0" w:after="0" w:line="360" w:lineRule="auto"/>
        <w:jc w:val="both"/>
        <w:rPr>
          <w:b w:val="0"/>
          <w:sz w:val="26"/>
          <w:szCs w:val="26"/>
        </w:rPr>
      </w:pPr>
      <w:bookmarkStart w:id="1" w:name="bookmark1"/>
      <w:r w:rsidRPr="00254680">
        <w:rPr>
          <w:b w:val="0"/>
          <w:sz w:val="26"/>
          <w:szCs w:val="26"/>
        </w:rPr>
        <w:t>Требовании охраны труда перед проведением массового мероприятии</w:t>
      </w:r>
      <w:bookmarkEnd w:id="1"/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Провести целевой инструктаж по охране труда назначенных ответственных лиц с записью в журнале регистрации инструктажа на рабочем месте.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Провести инструктаж по охране труда участников массового мероприятия с записью в журнале установленной формы.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5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Проветрить помещения, где будут проводиться массовые мероприятия, и провести влажную уборку.</w:t>
      </w:r>
    </w:p>
    <w:p w:rsidR="00981A06" w:rsidRPr="00254680" w:rsidRDefault="00F65271" w:rsidP="00254680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75"/>
        </w:tabs>
        <w:spacing w:before="0" w:after="0" w:line="360" w:lineRule="auto"/>
        <w:jc w:val="both"/>
        <w:rPr>
          <w:b w:val="0"/>
          <w:sz w:val="26"/>
          <w:szCs w:val="26"/>
        </w:rPr>
      </w:pPr>
      <w:bookmarkStart w:id="2" w:name="bookmark2"/>
      <w:r w:rsidRPr="00254680">
        <w:rPr>
          <w:b w:val="0"/>
          <w:sz w:val="26"/>
          <w:szCs w:val="26"/>
        </w:rPr>
        <w:lastRenderedPageBreak/>
        <w:t>Требовании охраны труда во время проведения массового мероприятия</w:t>
      </w:r>
      <w:bookmarkEnd w:id="2"/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7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В помещении, где проводится массовое мероприятие, должны неотлучно находиться назначенные ответственные лица.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5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7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Все эвакуационные выходы во время проведения массового мероприятия закрываются на легкооткрывающиеся запоры, световые указатели «Выход» должны быть во включенном состоянии.</w:t>
      </w:r>
    </w:p>
    <w:p w:rsidR="000B5B8D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 При проведении массового мероприятия запрещается применять открытый огонь (факелы, свечи, фейерверки, бенгальские огни, хлопушки, петарды и т.п.). устраивать световые эффекты с применением химических и других веществ, могущих вызвать загорание.</w:t>
      </w:r>
    </w:p>
    <w:p w:rsidR="002A13E4" w:rsidRPr="00254680" w:rsidRDefault="000B5B8D" w:rsidP="00254680">
      <w:pPr>
        <w:pStyle w:val="1"/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rStyle w:val="a7"/>
          <w:b w:val="0"/>
          <w:bCs w:val="0"/>
          <w:sz w:val="26"/>
          <w:szCs w:val="26"/>
        </w:rPr>
        <w:t xml:space="preserve"> </w:t>
      </w:r>
      <w:r w:rsidR="002A13E4" w:rsidRPr="00254680">
        <w:rPr>
          <w:rStyle w:val="a7"/>
          <w:b w:val="0"/>
          <w:sz w:val="26"/>
          <w:szCs w:val="26"/>
        </w:rPr>
        <w:t>4. Требования охраны труда в аварийных ситуациях</w:t>
      </w:r>
    </w:p>
    <w:p w:rsidR="00981A06" w:rsidRPr="00254680" w:rsidRDefault="00F65271" w:rsidP="00254680">
      <w:pPr>
        <w:pStyle w:val="1"/>
        <w:numPr>
          <w:ilvl w:val="0"/>
          <w:numId w:val="5"/>
        </w:numPr>
        <w:shd w:val="clear" w:color="auto" w:fill="auto"/>
        <w:tabs>
          <w:tab w:val="left" w:pos="44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 возникновении пожара немедленно без паники эвакуировать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</w:t>
      </w:r>
    </w:p>
    <w:p w:rsidR="00981A06" w:rsidRPr="00254680" w:rsidRDefault="00F65271" w:rsidP="00254680">
      <w:pPr>
        <w:pStyle w:val="1"/>
        <w:numPr>
          <w:ilvl w:val="0"/>
          <w:numId w:val="5"/>
        </w:numPr>
        <w:shd w:val="clear" w:color="auto" w:fill="auto"/>
        <w:tabs>
          <w:tab w:val="left" w:pos="44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необходимости отправить его в ближайшее лечебное учреждение.</w:t>
      </w:r>
    </w:p>
    <w:p w:rsidR="00981A06" w:rsidRPr="00254680" w:rsidRDefault="00F65271" w:rsidP="00254680">
      <w:pPr>
        <w:pStyle w:val="22"/>
        <w:keepNext/>
        <w:keepLines/>
        <w:shd w:val="clear" w:color="auto" w:fill="auto"/>
        <w:spacing w:before="0" w:after="0" w:line="360" w:lineRule="auto"/>
        <w:jc w:val="both"/>
        <w:rPr>
          <w:b w:val="0"/>
          <w:sz w:val="26"/>
          <w:szCs w:val="26"/>
        </w:rPr>
      </w:pPr>
      <w:bookmarkStart w:id="3" w:name="bookmark3"/>
      <w:r w:rsidRPr="00254680">
        <w:rPr>
          <w:rStyle w:val="23"/>
          <w:bCs/>
          <w:sz w:val="26"/>
          <w:szCs w:val="26"/>
        </w:rPr>
        <w:t>5. Требовании охраны труда по окончании массового мероприятия</w:t>
      </w:r>
      <w:bookmarkEnd w:id="3"/>
    </w:p>
    <w:p w:rsidR="00981A06" w:rsidRPr="00254680" w:rsidRDefault="00F65271" w:rsidP="00254680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Убрать в отведенное место инвентарь и оборудование.</w:t>
      </w:r>
    </w:p>
    <w:p w:rsidR="00981A06" w:rsidRPr="00254680" w:rsidRDefault="00F65271" w:rsidP="00254680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Тщательно проветрить помещение и провести влажную уборку. Проверить противопожарное состояние помещений, закрыть окна, форточки, фрамуги и выключить свет.</w:t>
      </w:r>
    </w:p>
    <w:p w:rsidR="00254680" w:rsidRDefault="00254680" w:rsidP="00942876">
      <w:pPr>
        <w:pStyle w:val="1"/>
        <w:shd w:val="clear" w:color="auto" w:fill="auto"/>
        <w:spacing w:line="210" w:lineRule="exact"/>
      </w:pPr>
    </w:p>
    <w:p w:rsidR="00254680" w:rsidRPr="0036539E" w:rsidRDefault="00254680" w:rsidP="00254680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lastRenderedPageBreak/>
        <w:t>«___» __________________20___г</w:t>
      </w:r>
    </w:p>
    <w:p w:rsidR="00254680" w:rsidRPr="0036539E" w:rsidRDefault="00254680" w:rsidP="00254680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254680" w:rsidRPr="0036539E" w:rsidRDefault="00254680" w:rsidP="00254680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981A06" w:rsidRDefault="00981A06" w:rsidP="00942876">
      <w:pPr>
        <w:pStyle w:val="1"/>
        <w:shd w:val="clear" w:color="auto" w:fill="auto"/>
        <w:spacing w:line="210" w:lineRule="exact"/>
      </w:pPr>
    </w:p>
    <w:sectPr w:rsidR="00981A06">
      <w:footerReference w:type="default" r:id="rId7"/>
      <w:pgSz w:w="11909" w:h="16838"/>
      <w:pgMar w:top="1281" w:right="1147" w:bottom="989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D0" w:rsidRDefault="00A701D0">
      <w:r>
        <w:separator/>
      </w:r>
    </w:p>
  </w:endnote>
  <w:endnote w:type="continuationSeparator" w:id="0">
    <w:p w:rsidR="00A701D0" w:rsidRDefault="00A7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astasiaScript">
    <w:altName w:val="Sitka Smal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39"/>
      <w:gridCol w:w="982"/>
    </w:tblGrid>
    <w:tr w:rsidR="00792683">
      <w:tc>
        <w:tcPr>
          <w:tcW w:w="4500" w:type="pct"/>
          <w:tcBorders>
            <w:top w:val="single" w:sz="4" w:space="0" w:color="000000" w:themeColor="text1"/>
          </w:tcBorders>
        </w:tcPr>
        <w:p w:rsidR="00792683" w:rsidRPr="00792683" w:rsidRDefault="00065666" w:rsidP="00792683">
          <w:pPr>
            <w:pStyle w:val="aa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«Лологонитлинский Д/С «Тархо»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92683" w:rsidRDefault="00792683">
          <w:pPr>
            <w:pStyle w:val="a8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8B3137" w:rsidRPr="008B3137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792683" w:rsidRDefault="007926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D0" w:rsidRDefault="00A701D0"/>
  </w:footnote>
  <w:footnote w:type="continuationSeparator" w:id="0">
    <w:p w:rsidR="00A701D0" w:rsidRDefault="00A70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C19"/>
    <w:multiLevelType w:val="multilevel"/>
    <w:tmpl w:val="EE02402A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44250B"/>
    <w:multiLevelType w:val="multilevel"/>
    <w:tmpl w:val="853E1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DE1C1F"/>
    <w:multiLevelType w:val="multilevel"/>
    <w:tmpl w:val="F1F61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2572B8"/>
    <w:multiLevelType w:val="multilevel"/>
    <w:tmpl w:val="AFC49F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190044"/>
    <w:multiLevelType w:val="multilevel"/>
    <w:tmpl w:val="D5A22C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6145D"/>
    <w:multiLevelType w:val="multilevel"/>
    <w:tmpl w:val="D8DAC5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06"/>
    <w:rsid w:val="000077F6"/>
    <w:rsid w:val="00036D97"/>
    <w:rsid w:val="00065666"/>
    <w:rsid w:val="000B5B8D"/>
    <w:rsid w:val="00250B9D"/>
    <w:rsid w:val="00254680"/>
    <w:rsid w:val="002A13E4"/>
    <w:rsid w:val="002B59B5"/>
    <w:rsid w:val="00337BC2"/>
    <w:rsid w:val="003852CA"/>
    <w:rsid w:val="00520D3F"/>
    <w:rsid w:val="00525F81"/>
    <w:rsid w:val="006D5EF7"/>
    <w:rsid w:val="00782E6B"/>
    <w:rsid w:val="00792683"/>
    <w:rsid w:val="008B3137"/>
    <w:rsid w:val="00942876"/>
    <w:rsid w:val="00981A06"/>
    <w:rsid w:val="00A47A62"/>
    <w:rsid w:val="00A701D0"/>
    <w:rsid w:val="00B169E2"/>
    <w:rsid w:val="00D55DA9"/>
    <w:rsid w:val="00DA1043"/>
    <w:rsid w:val="00E74193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2D381"/>
  <w15:docId w15:val="{B3EC05EB-740E-4F63-8B20-8FC50B57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FranklinGothicMedium12pt">
    <w:name w:val="Заголовок №1 + Franklin Gothic Medium;12 pt"/>
    <w:basedOn w:val="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30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2A13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13E4"/>
    <w:rPr>
      <w:color w:val="000000"/>
    </w:rPr>
  </w:style>
  <w:style w:type="paragraph" w:styleId="aa">
    <w:name w:val="footer"/>
    <w:basedOn w:val="a"/>
    <w:link w:val="ab"/>
    <w:uiPriority w:val="99"/>
    <w:unhideWhenUsed/>
    <w:rsid w:val="002A13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13E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16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69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2013-11-21T11:13:00Z</cp:lastPrinted>
  <dcterms:created xsi:type="dcterms:W3CDTF">2013-07-02T20:19:00Z</dcterms:created>
  <dcterms:modified xsi:type="dcterms:W3CDTF">2018-10-03T07:43:00Z</dcterms:modified>
</cp:coreProperties>
</file>