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89E" w:rsidRDefault="0049589E">
      <w:pPr>
        <w:spacing w:after="13" w:line="268" w:lineRule="auto"/>
        <w:ind w:left="716" w:right="76" w:hanging="10"/>
        <w:jc w:val="center"/>
        <w:rPr>
          <w:b/>
        </w:rPr>
      </w:pPr>
      <w:r>
        <w:rPr>
          <w:b/>
        </w:rPr>
        <w:t xml:space="preserve">Муниципальное бюджетное дошкольное образовательное учреждение </w:t>
      </w:r>
    </w:p>
    <w:p w:rsidR="0049589E" w:rsidRDefault="0049589E">
      <w:pPr>
        <w:spacing w:after="13" w:line="268" w:lineRule="auto"/>
        <w:ind w:left="716" w:right="76" w:hanging="10"/>
        <w:jc w:val="center"/>
        <w:rPr>
          <w:b/>
        </w:rPr>
      </w:pPr>
      <w:r>
        <w:rPr>
          <w:b/>
        </w:rPr>
        <w:t>«Лологонитлинский детский сад «</w:t>
      </w:r>
      <w:proofErr w:type="gramStart"/>
      <w:r>
        <w:rPr>
          <w:b/>
        </w:rPr>
        <w:t>Тархо »</w:t>
      </w:r>
      <w:proofErr w:type="gramEnd"/>
    </w:p>
    <w:p w:rsidR="0049589E" w:rsidRDefault="0049589E">
      <w:pPr>
        <w:spacing w:after="13" w:line="268" w:lineRule="auto"/>
        <w:ind w:left="716" w:right="76" w:hanging="10"/>
        <w:jc w:val="center"/>
        <w:rPr>
          <w:b/>
        </w:rPr>
      </w:pPr>
    </w:p>
    <w:p w:rsidR="0049589E" w:rsidRDefault="0049589E">
      <w:pPr>
        <w:spacing w:after="13" w:line="268" w:lineRule="auto"/>
        <w:ind w:left="716" w:right="76" w:hanging="10"/>
        <w:jc w:val="center"/>
        <w:rPr>
          <w:b/>
        </w:rPr>
      </w:pPr>
    </w:p>
    <w:p w:rsidR="0049589E" w:rsidRDefault="0049589E" w:rsidP="0049589E">
      <w:pPr>
        <w:spacing w:after="13" w:line="268" w:lineRule="auto"/>
        <w:ind w:left="716" w:right="76" w:hanging="10"/>
        <w:jc w:val="right"/>
        <w:rPr>
          <w:b/>
        </w:rPr>
      </w:pPr>
      <w:r>
        <w:rPr>
          <w:b/>
        </w:rPr>
        <w:t xml:space="preserve">Утверждено </w:t>
      </w:r>
    </w:p>
    <w:p w:rsidR="0049589E" w:rsidRDefault="0049589E" w:rsidP="0049589E">
      <w:pPr>
        <w:spacing w:after="13" w:line="268" w:lineRule="auto"/>
        <w:ind w:left="716" w:right="76" w:hanging="10"/>
        <w:jc w:val="right"/>
        <w:rPr>
          <w:b/>
        </w:rPr>
      </w:pPr>
      <w:r>
        <w:rPr>
          <w:b/>
        </w:rPr>
        <w:t xml:space="preserve">приказом заведующей </w:t>
      </w:r>
    </w:p>
    <w:p w:rsidR="0049589E" w:rsidRDefault="0049589E" w:rsidP="0049589E">
      <w:pPr>
        <w:spacing w:after="13" w:line="268" w:lineRule="auto"/>
        <w:ind w:left="716" w:right="76" w:hanging="10"/>
        <w:jc w:val="right"/>
        <w:rPr>
          <w:b/>
        </w:rPr>
      </w:pPr>
      <w:r>
        <w:rPr>
          <w:b/>
        </w:rPr>
        <w:t>МБДОУ «Тархо»</w:t>
      </w:r>
    </w:p>
    <w:p w:rsidR="0049589E" w:rsidRDefault="0049589E" w:rsidP="0049589E">
      <w:pPr>
        <w:spacing w:after="13" w:line="268" w:lineRule="auto"/>
        <w:ind w:left="716" w:right="76" w:hanging="10"/>
        <w:jc w:val="right"/>
        <w:rPr>
          <w:b/>
        </w:rPr>
      </w:pPr>
      <w:r>
        <w:rPr>
          <w:b/>
        </w:rPr>
        <w:t>____________</w:t>
      </w:r>
      <w:proofErr w:type="spellStart"/>
      <w:r>
        <w:rPr>
          <w:b/>
        </w:rPr>
        <w:t>Сулаймановой</w:t>
      </w:r>
      <w:proofErr w:type="spellEnd"/>
      <w:r>
        <w:rPr>
          <w:b/>
        </w:rPr>
        <w:t xml:space="preserve"> А.С.</w:t>
      </w:r>
    </w:p>
    <w:p w:rsidR="0049589E" w:rsidRDefault="0049589E" w:rsidP="0049589E">
      <w:pPr>
        <w:spacing w:after="13" w:line="268" w:lineRule="auto"/>
        <w:ind w:left="716" w:right="76" w:hanging="10"/>
        <w:jc w:val="center"/>
        <w:rPr>
          <w:b/>
        </w:rPr>
      </w:pPr>
      <w:r>
        <w:rPr>
          <w:b/>
        </w:rPr>
        <w:t xml:space="preserve">                                                                                                   </w:t>
      </w:r>
      <w:proofErr w:type="gramStart"/>
      <w:r>
        <w:rPr>
          <w:b/>
        </w:rPr>
        <w:t>от  _</w:t>
      </w:r>
      <w:proofErr w:type="gramEnd"/>
      <w:r>
        <w:rPr>
          <w:b/>
        </w:rPr>
        <w:t xml:space="preserve">_______________   2021 г        </w:t>
      </w:r>
    </w:p>
    <w:p w:rsidR="0049589E" w:rsidRDefault="0049589E">
      <w:pPr>
        <w:spacing w:after="13" w:line="268" w:lineRule="auto"/>
        <w:ind w:left="716" w:right="76" w:hanging="10"/>
        <w:jc w:val="center"/>
        <w:rPr>
          <w:b/>
        </w:rPr>
      </w:pPr>
    </w:p>
    <w:p w:rsidR="0049589E" w:rsidRDefault="0049589E">
      <w:pPr>
        <w:spacing w:after="13" w:line="268" w:lineRule="auto"/>
        <w:ind w:left="716" w:right="76" w:hanging="10"/>
        <w:jc w:val="center"/>
        <w:rPr>
          <w:b/>
        </w:rPr>
      </w:pPr>
    </w:p>
    <w:p w:rsidR="0049589E" w:rsidRDefault="0049589E">
      <w:pPr>
        <w:spacing w:after="13" w:line="268" w:lineRule="auto"/>
        <w:ind w:left="716" w:right="76" w:hanging="10"/>
        <w:jc w:val="center"/>
        <w:rPr>
          <w:b/>
        </w:rPr>
      </w:pPr>
    </w:p>
    <w:p w:rsidR="00DA3344" w:rsidRDefault="00005837">
      <w:pPr>
        <w:spacing w:after="13" w:line="268" w:lineRule="auto"/>
        <w:ind w:left="716" w:right="76" w:hanging="10"/>
        <w:jc w:val="center"/>
      </w:pPr>
      <w:r>
        <w:rPr>
          <w:b/>
        </w:rPr>
        <w:t xml:space="preserve">ПОЛОЖЕНИЕ </w:t>
      </w:r>
    </w:p>
    <w:p w:rsidR="00DA3344" w:rsidRDefault="00005837">
      <w:pPr>
        <w:spacing w:after="13" w:line="268" w:lineRule="auto"/>
        <w:ind w:left="716" w:right="14" w:hanging="10"/>
        <w:jc w:val="center"/>
      </w:pPr>
      <w:r>
        <w:rPr>
          <w:b/>
        </w:rPr>
        <w:t xml:space="preserve">о плате, взимаемой с родителей (законных представителей) за присмотр и уход за детьми, осваивающими образовательную программу </w:t>
      </w:r>
    </w:p>
    <w:p w:rsidR="00DA3344" w:rsidRDefault="00005837">
      <w:pPr>
        <w:spacing w:after="331" w:line="278" w:lineRule="auto"/>
        <w:ind w:left="942" w:right="267" w:firstLine="451"/>
      </w:pPr>
      <w:r>
        <w:rPr>
          <w:b/>
        </w:rPr>
        <w:t xml:space="preserve">Муниципального бюджетного дошкольного образовательного учреждения детского сада </w:t>
      </w:r>
      <w:r w:rsidR="00C1337B">
        <w:rPr>
          <w:b/>
        </w:rPr>
        <w:t>«Тархо»,</w:t>
      </w:r>
      <w:r>
        <w:rPr>
          <w:b/>
        </w:rPr>
        <w:t xml:space="preserve"> реализующего общеобразовательную программу дошкольного образования </w:t>
      </w:r>
    </w:p>
    <w:p w:rsidR="00DA3344" w:rsidRDefault="00005837">
      <w:pPr>
        <w:spacing w:after="42" w:line="268" w:lineRule="auto"/>
        <w:ind w:left="716" w:right="0" w:hanging="10"/>
        <w:jc w:val="center"/>
      </w:pPr>
      <w:r>
        <w:rPr>
          <w:b/>
        </w:rPr>
        <w:t xml:space="preserve">1. ОБЩИЕ ПОЛОЖЕНИЯ </w:t>
      </w:r>
    </w:p>
    <w:p w:rsidR="00DA3344" w:rsidRDefault="00C1337B" w:rsidP="00C1337B">
      <w:pPr>
        <w:ind w:left="712" w:firstLine="0"/>
      </w:pPr>
      <w:r>
        <w:t xml:space="preserve"> 1</w:t>
      </w:r>
      <w:r w:rsidR="00005837">
        <w:t xml:space="preserve">. Положение о плате,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Муниципальном бюджетном дошкольном образовательном учреждении детском саду </w:t>
      </w:r>
      <w:r>
        <w:t>«</w:t>
      </w:r>
      <w:proofErr w:type="gramStart"/>
      <w:r>
        <w:t>Тархо»</w:t>
      </w:r>
      <w:r w:rsidR="00005837">
        <w:t>(</w:t>
      </w:r>
      <w:proofErr w:type="gramEnd"/>
      <w:r w:rsidR="00005837">
        <w:t>далее - образовательное -учреждение), реализующего общеобразовательные программы дошкольного образования (далее - Положение), разработано в соответствии с Конституцией Российской Федерации, Конвенцией о правах ребе</w:t>
      </w:r>
      <w:r>
        <w:t xml:space="preserve">нка (от 2 0 . 1 </w:t>
      </w:r>
      <w:proofErr w:type="gramStart"/>
      <w:r>
        <w:t>1 .</w:t>
      </w:r>
      <w:proofErr w:type="gramEnd"/>
      <w:r>
        <w:t xml:space="preserve"> 1 9 8 </w:t>
      </w:r>
      <w:proofErr w:type="gramStart"/>
      <w:r>
        <w:t>9 )</w:t>
      </w:r>
      <w:proofErr w:type="gramEnd"/>
      <w:r>
        <w:t xml:space="preserve">, </w:t>
      </w:r>
    </w:p>
    <w:p w:rsidR="00DA3344" w:rsidRDefault="00005837">
      <w:pPr>
        <w:ind w:left="683" w:right="0"/>
      </w:pPr>
      <w:r>
        <w:t xml:space="preserve">Федеральным законом от 2 </w:t>
      </w:r>
      <w:proofErr w:type="gramStart"/>
      <w:r>
        <w:t>9 .</w:t>
      </w:r>
      <w:proofErr w:type="gramEnd"/>
      <w:r>
        <w:t xml:space="preserve"> 1 </w:t>
      </w:r>
      <w:proofErr w:type="gramStart"/>
      <w:r>
        <w:t>2 .</w:t>
      </w:r>
      <w:proofErr w:type="gramEnd"/>
      <w:r>
        <w:t xml:space="preserve"> 2 0 1 3 № 273-ФЗ «Об образовании в Российской </w:t>
      </w:r>
    </w:p>
    <w:p w:rsidR="00DA3344" w:rsidRDefault="00005837">
      <w:pPr>
        <w:ind w:left="678" w:right="0"/>
      </w:pPr>
      <w:r>
        <w:t xml:space="preserve">Федерации», Федеральным законом от 0 </w:t>
      </w:r>
      <w:proofErr w:type="gramStart"/>
      <w:r>
        <w:t>6 .</w:t>
      </w:r>
      <w:proofErr w:type="gramEnd"/>
      <w:r>
        <w:t xml:space="preserve"> 1 </w:t>
      </w:r>
      <w:proofErr w:type="gramStart"/>
      <w:r>
        <w:t>0 .</w:t>
      </w:r>
      <w:proofErr w:type="gramEnd"/>
      <w:r>
        <w:t xml:space="preserve"> 2 0 0 3 № 1 3 1 -ФЗ «Об общих принципах организации местного самоупра</w:t>
      </w:r>
      <w:r w:rsidR="00C1337B">
        <w:t xml:space="preserve">вления в Российской Федерации», </w:t>
      </w:r>
      <w:r>
        <w:t xml:space="preserve">с целью создания условий для повышения качества образовательных услуг в ДОУ, реализующего общеобразовательную программу дошкольного образования. </w:t>
      </w:r>
    </w:p>
    <w:p w:rsidR="00DA3344" w:rsidRDefault="00005837">
      <w:pPr>
        <w:numPr>
          <w:ilvl w:val="1"/>
          <w:numId w:val="1"/>
        </w:numPr>
        <w:ind w:right="7"/>
      </w:pPr>
      <w:r>
        <w:t xml:space="preserve">Настоящее Положение определяет порядок установления и взимания платы с родителей (законных представителей) за присмотр и уход за детьми в образовательном учреждении, реализующего общеобразовательную программу дошкольного образования (далее - родительская плата), а также регламентирует порядок внесения родительской платы. </w:t>
      </w:r>
    </w:p>
    <w:p w:rsidR="00DA3344" w:rsidRDefault="00005837" w:rsidP="0049589E">
      <w:pPr>
        <w:numPr>
          <w:ilvl w:val="1"/>
          <w:numId w:val="1"/>
        </w:numPr>
        <w:ind w:right="7"/>
      </w:pPr>
      <w:r>
        <w:t xml:space="preserve">Родительская плата направляется образовательным учреждением, реализующее общеобразовательную программу дошкольного образования на частичное возмещение затрат на присмотр и уход за детьми в образовательном учреждении. </w:t>
      </w:r>
    </w:p>
    <w:p w:rsidR="00DA3344" w:rsidRDefault="00005837" w:rsidP="0049589E">
      <w:pPr>
        <w:numPr>
          <w:ilvl w:val="1"/>
          <w:numId w:val="1"/>
        </w:numPr>
        <w:ind w:right="7"/>
      </w:pPr>
      <w:r>
        <w:t xml:space="preserve">Присмотр и уход за детьми осуществляется образовательным учреждением на основании Устава и договора об образовании по образовательной программе дошкольного образования, заключенного между родителями (законными представителями) и образовательным учреждением. </w:t>
      </w:r>
    </w:p>
    <w:p w:rsidR="00DA3344" w:rsidRDefault="00005837">
      <w:pPr>
        <w:numPr>
          <w:ilvl w:val="1"/>
          <w:numId w:val="1"/>
        </w:numPr>
        <w:ind w:right="7"/>
      </w:pPr>
      <w:r>
        <w:t xml:space="preserve">Для целей настоящего Положения применяются следующие основные понятия: </w:t>
      </w:r>
    </w:p>
    <w:p w:rsidR="00DA3344" w:rsidRDefault="00005837">
      <w:pPr>
        <w:numPr>
          <w:ilvl w:val="0"/>
          <w:numId w:val="2"/>
        </w:numPr>
        <w:ind w:right="375"/>
      </w:pPr>
      <w:r>
        <w:t xml:space="preserve">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 </w:t>
      </w:r>
    </w:p>
    <w:p w:rsidR="00C1337B" w:rsidRDefault="00005837">
      <w:pPr>
        <w:numPr>
          <w:ilvl w:val="0"/>
          <w:numId w:val="2"/>
        </w:numPr>
        <w:ind w:right="375"/>
      </w:pPr>
      <w:r>
        <w:lastRenderedPageBreak/>
        <w:t xml:space="preserve">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p>
    <w:p w:rsidR="00C1337B" w:rsidRDefault="00005837" w:rsidP="00C1337B">
      <w:pPr>
        <w:ind w:left="306" w:right="375" w:firstLine="0"/>
      </w:pPr>
      <w:r>
        <w:t xml:space="preserve">3) учреждение компенсирующей направленности - муниципальное дошкольное образовательное учреждение, осуществляющее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w:t>
      </w:r>
      <w:proofErr w:type="spellStart"/>
      <w:r>
        <w:t>опорнодвигательного</w:t>
      </w:r>
      <w:proofErr w:type="spellEnd"/>
      <w:r>
        <w:t xml:space="preserve">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DA3344" w:rsidRDefault="00005837" w:rsidP="00C1337B">
      <w:pPr>
        <w:ind w:left="306" w:right="375" w:firstLine="0"/>
      </w:pPr>
      <w:r>
        <w:t xml:space="preserve"> 4) группа компенсирующей направленности - группа, в которой реализуется адаптированная образовательная программа дошкольного образования с целью коррекционно-развивающего обучения и воспитания детей с ограниченными возможностями здоровья, в том числе имеющих нарушения речи, подтвержденные психолого-медико-педагогической комиссией; </w:t>
      </w:r>
    </w:p>
    <w:p w:rsidR="00DA3344" w:rsidRDefault="00005837">
      <w:pPr>
        <w:numPr>
          <w:ilvl w:val="0"/>
          <w:numId w:val="3"/>
        </w:numPr>
        <w:ind w:right="389"/>
      </w:pPr>
      <w:r>
        <w:t xml:space="preserve">психолого-медико-педагогическая комиссия (далее - ПМПК) - районная комиссия, состоящая из профильных специалистов, осуществляющая комплексное психолого-медико-педагогическое обследование и выявления </w:t>
      </w:r>
    </w:p>
    <w:p w:rsidR="00DA3344" w:rsidRDefault="00005837">
      <w:pPr>
        <w:ind w:left="297" w:right="384"/>
      </w:pPr>
      <w:r>
        <w:t xml:space="preserve">детей с особенностями в физическом и (или) психическом развитии и (или) отклонениями в поведении и подготовки по результатам обследования рекомендаций по оказанию им психолого-медико-педагогической помощи и организации их обучения и воспитания; </w:t>
      </w:r>
    </w:p>
    <w:p w:rsidR="00DA3344" w:rsidRDefault="00005837">
      <w:pPr>
        <w:numPr>
          <w:ilvl w:val="0"/>
          <w:numId w:val="3"/>
        </w:numPr>
        <w:spacing w:after="1302"/>
        <w:ind w:right="389"/>
      </w:pPr>
      <w:r>
        <w:t xml:space="preserve">многодетная семья - лица, состоящие в зарегистрированном браке, либо матери (отцы), не состоящие в зарегистрированном браке, имеющие троих и более детей в возрасте до 18 лет, проживающих совместно с ними (в том числе усыновленных, пасынков и падчериц)». </w:t>
      </w:r>
    </w:p>
    <w:p w:rsidR="00DA3344" w:rsidRDefault="00005837">
      <w:pPr>
        <w:spacing w:after="29" w:line="278" w:lineRule="auto"/>
        <w:ind w:left="4424" w:right="267" w:hanging="3792"/>
      </w:pPr>
      <w:r>
        <w:rPr>
          <w:b/>
        </w:rPr>
        <w:t>2. ПОРЯДОК УСТАНОВЛЕНИЯ И ВЗИМАНИЯ</w:t>
      </w:r>
      <w:r w:rsidR="0049589E">
        <w:rPr>
          <w:b/>
        </w:rPr>
        <w:t xml:space="preserve"> </w:t>
      </w:r>
      <w:r>
        <w:rPr>
          <w:b/>
        </w:rPr>
        <w:t xml:space="preserve">РОДИТЕЛЬСКОЙ ПЛАТЫ </w:t>
      </w:r>
    </w:p>
    <w:p w:rsidR="00DA3344" w:rsidRDefault="00005837">
      <w:pPr>
        <w:tabs>
          <w:tab w:val="center" w:pos="581"/>
          <w:tab w:val="center" w:pos="1509"/>
          <w:tab w:val="center" w:pos="2945"/>
          <w:tab w:val="center" w:pos="4365"/>
          <w:tab w:val="center" w:pos="5607"/>
          <w:tab w:val="center" w:pos="7159"/>
          <w:tab w:val="center" w:pos="8150"/>
          <w:tab w:val="center" w:pos="9041"/>
        </w:tabs>
        <w:spacing w:after="45"/>
        <w:ind w:left="0" w:right="0" w:firstLine="0"/>
        <w:jc w:val="left"/>
      </w:pPr>
      <w:r>
        <w:rPr>
          <w:rFonts w:ascii="Calibri" w:eastAsia="Calibri" w:hAnsi="Calibri" w:cs="Calibri"/>
          <w:sz w:val="22"/>
        </w:rPr>
        <w:tab/>
      </w:r>
      <w:proofErr w:type="gramStart"/>
      <w:r>
        <w:t>2 .</w:t>
      </w:r>
      <w:proofErr w:type="gramEnd"/>
      <w:r>
        <w:t xml:space="preserve"> </w:t>
      </w:r>
      <w:proofErr w:type="gramStart"/>
      <w:r>
        <w:t>1 .</w:t>
      </w:r>
      <w:proofErr w:type="gramEnd"/>
      <w:r>
        <w:t xml:space="preserve"> </w:t>
      </w:r>
      <w:r>
        <w:tab/>
        <w:t xml:space="preserve">Размер </w:t>
      </w:r>
      <w:r>
        <w:tab/>
        <w:t xml:space="preserve">родительской </w:t>
      </w:r>
      <w:r>
        <w:tab/>
        <w:t xml:space="preserve">платы, </w:t>
      </w:r>
      <w:r>
        <w:tab/>
        <w:t xml:space="preserve">взимаемой </w:t>
      </w:r>
      <w:r>
        <w:tab/>
        <w:t xml:space="preserve">ежемесячно </w:t>
      </w:r>
      <w:r>
        <w:tab/>
        <w:t xml:space="preserve">с </w:t>
      </w:r>
      <w:r>
        <w:tab/>
        <w:t xml:space="preserve">родителей </w:t>
      </w:r>
    </w:p>
    <w:p w:rsidR="0049589E" w:rsidRDefault="00005837" w:rsidP="0049589E">
      <w:pPr>
        <w:tabs>
          <w:tab w:val="center" w:pos="886"/>
          <w:tab w:val="center" w:pos="2677"/>
          <w:tab w:val="center" w:pos="3985"/>
          <w:tab w:val="center" w:pos="4874"/>
          <w:tab w:val="center" w:pos="5730"/>
          <w:tab w:val="center" w:pos="6303"/>
          <w:tab w:val="center" w:pos="7381"/>
          <w:tab w:val="center" w:pos="8742"/>
          <w:tab w:val="center" w:pos="9580"/>
        </w:tabs>
        <w:spacing w:after="577"/>
        <w:ind w:left="0" w:right="0" w:firstLine="0"/>
        <w:jc w:val="left"/>
        <w:rPr>
          <w:color w:val="auto"/>
        </w:rPr>
      </w:pPr>
      <w:r>
        <w:rPr>
          <w:rFonts w:ascii="Calibri" w:eastAsia="Calibri" w:hAnsi="Calibri" w:cs="Calibri"/>
          <w:sz w:val="22"/>
        </w:rPr>
        <w:tab/>
      </w:r>
      <w:r>
        <w:t xml:space="preserve">(законных </w:t>
      </w:r>
      <w:r>
        <w:tab/>
        <w:t xml:space="preserve">представителей) </w:t>
      </w:r>
      <w:r>
        <w:tab/>
        <w:t xml:space="preserve">за </w:t>
      </w:r>
      <w:r>
        <w:tab/>
        <w:t xml:space="preserve">присмотр </w:t>
      </w:r>
      <w:r>
        <w:tab/>
        <w:t xml:space="preserve">и </w:t>
      </w:r>
      <w:r>
        <w:tab/>
        <w:t xml:space="preserve">уход </w:t>
      </w:r>
      <w:r>
        <w:tab/>
        <w:t xml:space="preserve">за одним </w:t>
      </w:r>
      <w:r>
        <w:tab/>
        <w:t xml:space="preserve">ребенком </w:t>
      </w:r>
      <w:r>
        <w:tab/>
        <w:t xml:space="preserve">в </w:t>
      </w:r>
      <w:r w:rsidR="00C1337B">
        <w:t>об</w:t>
      </w:r>
      <w:r>
        <w:t>разовательном учреждении</w:t>
      </w:r>
      <w:r w:rsidRPr="00BC53D2">
        <w:rPr>
          <w:color w:val="auto"/>
        </w:rPr>
        <w:t xml:space="preserve">, устанавливается постановлением Администрации </w:t>
      </w:r>
      <w:proofErr w:type="spellStart"/>
      <w:r w:rsidR="00BC53D2" w:rsidRPr="00BC53D2">
        <w:rPr>
          <w:color w:val="auto"/>
        </w:rPr>
        <w:t>Ахвахского</w:t>
      </w:r>
      <w:proofErr w:type="spellEnd"/>
      <w:r w:rsidR="00BC53D2" w:rsidRPr="00BC53D2">
        <w:rPr>
          <w:color w:val="auto"/>
        </w:rPr>
        <w:t xml:space="preserve"> района РД</w:t>
      </w:r>
    </w:p>
    <w:p w:rsidR="00DA3344" w:rsidRPr="0049589E" w:rsidRDefault="00005837" w:rsidP="0049589E">
      <w:pPr>
        <w:tabs>
          <w:tab w:val="center" w:pos="886"/>
          <w:tab w:val="center" w:pos="2677"/>
          <w:tab w:val="center" w:pos="3985"/>
          <w:tab w:val="center" w:pos="4874"/>
          <w:tab w:val="center" w:pos="5730"/>
          <w:tab w:val="center" w:pos="6303"/>
          <w:tab w:val="center" w:pos="7381"/>
          <w:tab w:val="center" w:pos="8742"/>
          <w:tab w:val="center" w:pos="9580"/>
        </w:tabs>
        <w:spacing w:after="577"/>
        <w:ind w:left="0" w:right="0" w:firstLine="0"/>
        <w:jc w:val="left"/>
        <w:rPr>
          <w:color w:val="auto"/>
        </w:rPr>
      </w:pPr>
      <w:bookmarkStart w:id="0" w:name="_GoBack"/>
      <w:bookmarkEnd w:id="0"/>
      <w:proofErr w:type="gramStart"/>
      <w:r>
        <w:t>2 .</w:t>
      </w:r>
      <w:proofErr w:type="gramEnd"/>
      <w:r>
        <w:t xml:space="preserve"> </w:t>
      </w:r>
      <w:proofErr w:type="gramStart"/>
      <w:r>
        <w:t>2 .</w:t>
      </w:r>
      <w:proofErr w:type="gramEnd"/>
      <w:r>
        <w:t xml:space="preserve"> Основой формирования родительской платы являются фактические затраты на присмотр и уход за одним ребенком в образовательном учреждении. В затраты включаются расходы образовательного учреждения по организации питания и хозяйственно-бытового обслуживания детей, обеспечению соблюдения ими личной гигиены и режима дня. </w:t>
      </w:r>
    </w:p>
    <w:p w:rsidR="00DA3344" w:rsidRDefault="00005837">
      <w:pPr>
        <w:spacing w:after="36"/>
        <w:ind w:left="463" w:right="203"/>
      </w:pPr>
      <w:proofErr w:type="gramStart"/>
      <w:r>
        <w:t>2 .</w:t>
      </w:r>
      <w:proofErr w:type="gramEnd"/>
      <w:r>
        <w:t xml:space="preserve"> </w:t>
      </w:r>
      <w:proofErr w:type="gramStart"/>
      <w:r>
        <w:t>3 .</w:t>
      </w:r>
      <w:proofErr w:type="gramEnd"/>
      <w:r>
        <w:t xml:space="preserve"> Затраты образовательного учреждения на присмотр и уход за одним ребенком в месяц рассчитываются по формуле: С = З/СЧ/N, где </w:t>
      </w:r>
      <w:proofErr w:type="gramStart"/>
      <w:r>
        <w:t>С</w:t>
      </w:r>
      <w:proofErr w:type="gramEnd"/>
      <w:r>
        <w:t xml:space="preserve"> фактические затраты образовательного учреждения за присмотр и уход за одним ребенком в месяц, руб.; 3 - затраты образовательного учреждения за период (год), руб.; СЧ - средняя фактическая численность детей, чел.; N количество месяцев для расчета. </w:t>
      </w:r>
    </w:p>
    <w:p w:rsidR="00DA3344" w:rsidRDefault="00005837">
      <w:pPr>
        <w:ind w:left="463" w:right="203"/>
      </w:pPr>
      <w:proofErr w:type="gramStart"/>
      <w:r>
        <w:t>2 .</w:t>
      </w:r>
      <w:proofErr w:type="gramEnd"/>
      <w:r>
        <w:t xml:space="preserve"> </w:t>
      </w:r>
      <w:proofErr w:type="gramStart"/>
      <w:r>
        <w:t>4 .</w:t>
      </w:r>
      <w:proofErr w:type="gramEnd"/>
      <w:r>
        <w:t xml:space="preserve"> Родительская плата снижается на 50 процентов для родителей (законных представителей): </w:t>
      </w:r>
    </w:p>
    <w:p w:rsidR="00DA3344" w:rsidRDefault="00005837">
      <w:pPr>
        <w:numPr>
          <w:ilvl w:val="0"/>
          <w:numId w:val="4"/>
        </w:numPr>
        <w:ind w:right="203"/>
      </w:pPr>
      <w:r>
        <w:lastRenderedPageBreak/>
        <w:t xml:space="preserve">имеющих трех и более несовершеннолетних детей. К многодетным семьям по мерам социальной поддержки приравниваются семьи, утратившие статус многодетных в связи с достижением одним или несколькими детьми совершеннолетия, при условии, что совершеннолетние дети обучаются в образовательных организациях всех типов по очной форме обучения и не достигли 23 лет; </w:t>
      </w:r>
    </w:p>
    <w:p w:rsidR="00DA3344" w:rsidRDefault="00005837">
      <w:pPr>
        <w:numPr>
          <w:ilvl w:val="0"/>
          <w:numId w:val="4"/>
        </w:numPr>
        <w:spacing w:after="39"/>
        <w:ind w:right="203"/>
      </w:pPr>
      <w:r>
        <w:t xml:space="preserve">имеющих детей с ограниченными возможностями здоровья. </w:t>
      </w:r>
    </w:p>
    <w:p w:rsidR="00DA3344" w:rsidRDefault="00005837">
      <w:pPr>
        <w:ind w:left="463" w:right="203"/>
      </w:pPr>
      <w:proofErr w:type="gramStart"/>
      <w:r>
        <w:t>2 .</w:t>
      </w:r>
      <w:proofErr w:type="gramEnd"/>
      <w:r>
        <w:t xml:space="preserve"> </w:t>
      </w:r>
      <w:proofErr w:type="gramStart"/>
      <w:r>
        <w:t>5 .</w:t>
      </w:r>
      <w:proofErr w:type="gramEnd"/>
      <w:r>
        <w:t xml:space="preserve"> За присмотр и уход за детьми с туберкулезной интоксикацией, детьми</w:t>
      </w:r>
      <w:r w:rsidR="00C1337B">
        <w:t xml:space="preserve">- </w:t>
      </w:r>
      <w:r>
        <w:t>сиротами, детьми, оставшимися без попечения родителей, детьми</w:t>
      </w:r>
      <w:r w:rsidR="00C1337B">
        <w:t xml:space="preserve">- </w:t>
      </w:r>
      <w:r>
        <w:t xml:space="preserve">инвалидами, обучающимися в образовательных учреждениях, родительская плата не взимается. </w:t>
      </w:r>
    </w:p>
    <w:p w:rsidR="00DA3344" w:rsidRDefault="00005837">
      <w:pPr>
        <w:spacing w:after="36"/>
        <w:ind w:left="463" w:right="203" w:firstLine="706"/>
      </w:pPr>
      <w:r>
        <w:t>Родительская плата за присмотр и уход за детьми с ограниченными возможностями здоровья (глухие, слабослышащие позднооглохшие, слепые, слабовидящие, с тяжёлым нарушением речи, нарушением опорно</w:t>
      </w:r>
      <w:r w:rsidR="00C1337B">
        <w:t>-</w:t>
      </w:r>
      <w:r>
        <w:t xml:space="preserve">двигательного аппарата, задержкой психического развития, с умственной отсталостью, расстройством акустического спектра), по заключению психолого-медико-педагогической комиссии, не взымается». </w:t>
      </w:r>
    </w:p>
    <w:p w:rsidR="00DA3344" w:rsidRDefault="00005837">
      <w:pPr>
        <w:spacing w:after="36"/>
        <w:ind w:left="463" w:right="203"/>
      </w:pPr>
      <w:proofErr w:type="gramStart"/>
      <w:r>
        <w:t>2 .</w:t>
      </w:r>
      <w:proofErr w:type="gramEnd"/>
      <w:r>
        <w:t xml:space="preserve"> </w:t>
      </w:r>
      <w:proofErr w:type="gramStart"/>
      <w:r>
        <w:t>6 .</w:t>
      </w:r>
      <w:proofErr w:type="gramEnd"/>
      <w:r>
        <w:t xml:space="preserve"> Не допускается включение расходов в родительскую плату на реализацию образовательной программы дошкольного образования, на содержание недвижимого имущества образовательного учреждения, в том числе расходов на текущий и капитальный ремонт. </w:t>
      </w:r>
    </w:p>
    <w:p w:rsidR="00C1337B" w:rsidRDefault="00005837">
      <w:pPr>
        <w:ind w:left="463" w:right="203"/>
      </w:pPr>
      <w:proofErr w:type="gramStart"/>
      <w:r>
        <w:t>2 .</w:t>
      </w:r>
      <w:proofErr w:type="gramEnd"/>
      <w:r>
        <w:t xml:space="preserve"> </w:t>
      </w:r>
      <w:proofErr w:type="gramStart"/>
      <w:r>
        <w:t>7 .</w:t>
      </w:r>
      <w:proofErr w:type="gramEnd"/>
      <w:r>
        <w:t xml:space="preserve"> Родительская плата взимается в полном размере, за исключением следующих случаев отсутствия ребенка в образовательном учреждении:</w:t>
      </w:r>
    </w:p>
    <w:p w:rsidR="00DA3344" w:rsidRDefault="00005837">
      <w:pPr>
        <w:ind w:left="463" w:right="203"/>
      </w:pPr>
      <w:r>
        <w:t xml:space="preserve"> - дни пропуска по болезни ребенка, подтвержденные справкой лечебно</w:t>
      </w:r>
      <w:r w:rsidR="00C1337B">
        <w:t>-</w:t>
      </w:r>
      <w:r>
        <w:t xml:space="preserve">профилактической организации; </w:t>
      </w:r>
    </w:p>
    <w:p w:rsidR="00DA3344" w:rsidRDefault="00005837">
      <w:pPr>
        <w:numPr>
          <w:ilvl w:val="0"/>
          <w:numId w:val="5"/>
        </w:numPr>
        <w:ind w:right="203"/>
      </w:pPr>
      <w:r>
        <w:t xml:space="preserve">дни пропуска ребенка, находящегося на санаторно-курортном лечении; </w:t>
      </w:r>
    </w:p>
    <w:p w:rsidR="00DA3344" w:rsidRDefault="00005837">
      <w:pPr>
        <w:numPr>
          <w:ilvl w:val="0"/>
          <w:numId w:val="5"/>
        </w:numPr>
        <w:ind w:right="203"/>
      </w:pPr>
      <w:r>
        <w:t xml:space="preserve">дни отдыха ребенка на период отпусков родителей (законных представителей) с предъявлением справки с места работы о предоставляемом отпуске; </w:t>
      </w:r>
    </w:p>
    <w:p w:rsidR="00DA3344" w:rsidRDefault="00005837">
      <w:pPr>
        <w:numPr>
          <w:ilvl w:val="0"/>
          <w:numId w:val="5"/>
        </w:numPr>
        <w:spacing w:after="48"/>
        <w:ind w:right="203"/>
      </w:pPr>
      <w:r>
        <w:t xml:space="preserve">дни пропуска ребенка в период карантина в образовательном учреждении. </w:t>
      </w:r>
    </w:p>
    <w:p w:rsidR="00C1337B" w:rsidRDefault="00C1337B" w:rsidP="00C1337B">
      <w:pPr>
        <w:pStyle w:val="a3"/>
        <w:spacing w:after="39"/>
        <w:ind w:left="610" w:right="690" w:firstLine="0"/>
      </w:pPr>
      <w:r>
        <w:t>2</w:t>
      </w:r>
      <w:r w:rsidR="00005837">
        <w:t xml:space="preserve">. </w:t>
      </w:r>
      <w:proofErr w:type="gramStart"/>
      <w:r w:rsidR="00005837">
        <w:t>8 .</w:t>
      </w:r>
      <w:proofErr w:type="gramEnd"/>
      <w:r w:rsidR="00005837">
        <w:t xml:space="preserve"> В случае пропуска обучающегося, вне зависимости от длительности отсутствия по причине ремонтных и (или) аварийных работ в образовательном учреждении, принятия решения уполномоченными органами о приостановке деятельности образовательного учреждения, родительская плата не взимается. </w:t>
      </w:r>
    </w:p>
    <w:p w:rsidR="00C1337B" w:rsidRDefault="00005837" w:rsidP="00C1337B">
      <w:pPr>
        <w:spacing w:after="39"/>
        <w:ind w:right="690" w:firstLine="0"/>
      </w:pPr>
      <w:proofErr w:type="gramStart"/>
      <w:r>
        <w:t>2 .</w:t>
      </w:r>
      <w:proofErr w:type="gramEnd"/>
      <w:r>
        <w:t xml:space="preserve"> </w:t>
      </w:r>
      <w:proofErr w:type="gramStart"/>
      <w:r>
        <w:t>9 .</w:t>
      </w:r>
      <w:proofErr w:type="gramEnd"/>
      <w:r>
        <w:t xml:space="preserve"> Период отсутствия ребенка в образовательном учреждении кроме случаев, указанных в пункте</w:t>
      </w:r>
    </w:p>
    <w:p w:rsidR="00DA3344" w:rsidRDefault="00005837" w:rsidP="00C1337B">
      <w:pPr>
        <w:spacing w:after="39"/>
        <w:ind w:right="690" w:firstLine="0"/>
      </w:pPr>
      <w:r>
        <w:t xml:space="preserve"> </w:t>
      </w:r>
      <w:proofErr w:type="gramStart"/>
      <w:r>
        <w:t>2 .</w:t>
      </w:r>
      <w:proofErr w:type="gramEnd"/>
      <w:r>
        <w:t xml:space="preserve"> </w:t>
      </w:r>
      <w:proofErr w:type="gramStart"/>
      <w:r>
        <w:t>7 .</w:t>
      </w:r>
      <w:proofErr w:type="gramEnd"/>
      <w:r>
        <w:t xml:space="preserve"> Положения, оплачивается в размере 1 0 0 % установленного размера родительской платы. </w:t>
      </w:r>
    </w:p>
    <w:p w:rsidR="00DA3344" w:rsidRDefault="00005837">
      <w:pPr>
        <w:spacing w:after="36"/>
        <w:ind w:left="0" w:right="690"/>
      </w:pPr>
      <w:proofErr w:type="gramStart"/>
      <w:r>
        <w:t>2 .</w:t>
      </w:r>
      <w:proofErr w:type="gramEnd"/>
      <w:r>
        <w:t xml:space="preserve"> 1 </w:t>
      </w:r>
      <w:proofErr w:type="gramStart"/>
      <w:r>
        <w:t>0 .</w:t>
      </w:r>
      <w:proofErr w:type="gramEnd"/>
      <w:r>
        <w:t xml:space="preserve"> Родительская плата вносится на счет образовательного учреждения через отделения Сбербанка России, другие кредитные организации по выбору родителей (законных представителей). Датой оплаты считается дата поступления денежных средств на расчетный счет образовательного учреждения. </w:t>
      </w:r>
    </w:p>
    <w:p w:rsidR="00DA3344" w:rsidRDefault="00005837">
      <w:pPr>
        <w:spacing w:after="40"/>
        <w:ind w:left="0" w:right="690"/>
      </w:pPr>
      <w:proofErr w:type="gramStart"/>
      <w:r>
        <w:t>2 .</w:t>
      </w:r>
      <w:proofErr w:type="gramEnd"/>
      <w:r>
        <w:t xml:space="preserve"> 1 </w:t>
      </w:r>
      <w:proofErr w:type="gramStart"/>
      <w:r>
        <w:t>1 .</w:t>
      </w:r>
      <w:proofErr w:type="gramEnd"/>
      <w:r>
        <w:t xml:space="preserve"> Если выбранная родителями (законными представителями) для внесения родительской платы организация установила плату за оказание своих услуг, то стоимость таких услуг не входит в родительскую плату. </w:t>
      </w:r>
    </w:p>
    <w:p w:rsidR="00DA3344" w:rsidRDefault="00005837">
      <w:pPr>
        <w:spacing w:after="41"/>
        <w:ind w:left="0" w:right="692"/>
      </w:pPr>
      <w:proofErr w:type="gramStart"/>
      <w:r>
        <w:t>2 .</w:t>
      </w:r>
      <w:proofErr w:type="gramEnd"/>
      <w:r>
        <w:t xml:space="preserve"> 1 </w:t>
      </w:r>
      <w:proofErr w:type="gramStart"/>
      <w:r>
        <w:t>2 .</w:t>
      </w:r>
      <w:proofErr w:type="gramEnd"/>
      <w:r>
        <w:t xml:space="preserve"> Квитанции по родительской плате выписываются передаются в образовательное учреждение. Руководитель образовательного учреждения (лицо, которому он приказом передал эти полномочия) осуществляет выдачу квитанций родителям (законным представителям) воспитанников. </w:t>
      </w:r>
    </w:p>
    <w:p w:rsidR="00DA3344" w:rsidRDefault="00005837">
      <w:pPr>
        <w:spacing w:after="40"/>
        <w:ind w:left="0" w:right="690"/>
      </w:pPr>
      <w:proofErr w:type="gramStart"/>
      <w:r>
        <w:t>2 .</w:t>
      </w:r>
      <w:proofErr w:type="gramEnd"/>
      <w:r>
        <w:t xml:space="preserve"> 1 </w:t>
      </w:r>
      <w:proofErr w:type="gramStart"/>
      <w:r>
        <w:t>3 .</w:t>
      </w:r>
      <w:proofErr w:type="gramEnd"/>
      <w:r>
        <w:t xml:space="preserve"> Родительская плата взымается в полном объёме (за исключением случаев, указанных в Пунктах </w:t>
      </w:r>
      <w:proofErr w:type="gramStart"/>
      <w:r>
        <w:t>2 .</w:t>
      </w:r>
      <w:proofErr w:type="gramEnd"/>
      <w:r>
        <w:t xml:space="preserve"> </w:t>
      </w:r>
      <w:proofErr w:type="gramStart"/>
      <w:r>
        <w:t>7 .</w:t>
      </w:r>
      <w:proofErr w:type="gramEnd"/>
      <w:r>
        <w:t xml:space="preserve"> </w:t>
      </w:r>
      <w:proofErr w:type="gramStart"/>
      <w:r>
        <w:t>2 .</w:t>
      </w:r>
      <w:proofErr w:type="gramEnd"/>
      <w:r>
        <w:t xml:space="preserve"> 8 настоящего Положения) за дни фактического посещения детьми образовательного учреждения в предыдущем месяце и вносится родителями </w:t>
      </w:r>
      <w:r>
        <w:lastRenderedPageBreak/>
        <w:t xml:space="preserve">(законными представителями) ребенка ежемесячно не позднее 20 числа следующего за расчетным периодом. </w:t>
      </w:r>
    </w:p>
    <w:p w:rsidR="00DA3344" w:rsidRDefault="00005837">
      <w:pPr>
        <w:spacing w:after="40"/>
        <w:ind w:left="0" w:right="692"/>
      </w:pPr>
      <w:r>
        <w:t>2 .</w:t>
      </w:r>
      <w:r w:rsidR="00C1337B">
        <w:t>14. При зачислении ребенка, в</w:t>
      </w:r>
      <w:r>
        <w:t xml:space="preserve">первые поступившего в образовательное учреждение (за исключением детей, указанных в пункте </w:t>
      </w:r>
      <w:proofErr w:type="gramStart"/>
      <w:r>
        <w:t>2 .</w:t>
      </w:r>
      <w:proofErr w:type="gramEnd"/>
      <w:r>
        <w:t xml:space="preserve"> </w:t>
      </w:r>
      <w:proofErr w:type="gramStart"/>
      <w:r>
        <w:t>4 .</w:t>
      </w:r>
      <w:proofErr w:type="gramEnd"/>
      <w:r>
        <w:t xml:space="preserve"> настоящего Положения), родительская плата оплачивается за первый месяц пребывания авансом в полном размере установленной родительской платы с последующим перерасчетом. </w:t>
      </w:r>
    </w:p>
    <w:p w:rsidR="00DA3344" w:rsidRDefault="00C1337B" w:rsidP="00C1337B">
      <w:pPr>
        <w:spacing w:after="342"/>
        <w:ind w:left="188" w:right="508" w:firstLine="0"/>
      </w:pPr>
      <w:r>
        <w:t>2</w:t>
      </w:r>
      <w:r w:rsidR="00005837">
        <w:t>.15.В случае выбытия воспитанника из образовательного учреждения</w:t>
      </w:r>
      <w:r>
        <w:t xml:space="preserve"> </w:t>
      </w:r>
      <w:r w:rsidR="00005837">
        <w:t xml:space="preserve">производит перерасчет внесенной родительской платы. Возврат переплаты за присмотр и уход за ребенком в образовательном учреждении родителям (законным представителям) воспитанника осуществляется на основании письменного заявления родителя (законного представителя) воспитанника на имя руководителя образовательного учреждения, </w:t>
      </w:r>
    </w:p>
    <w:p w:rsidR="00DA3344" w:rsidRDefault="00005837">
      <w:pPr>
        <w:spacing w:after="13" w:line="268" w:lineRule="auto"/>
        <w:ind w:left="716" w:right="1392" w:hanging="10"/>
        <w:jc w:val="center"/>
      </w:pPr>
      <w:r>
        <w:rPr>
          <w:b/>
        </w:rPr>
        <w:t xml:space="preserve">3. ПОРЯДОК И УСЛОВИЯ ПРЕДОСТАВЛЕНИЯ ЛЬГОТ </w:t>
      </w:r>
    </w:p>
    <w:p w:rsidR="00DA3344" w:rsidRDefault="00005837">
      <w:pPr>
        <w:spacing w:after="574" w:line="268" w:lineRule="auto"/>
        <w:ind w:left="716" w:right="1385" w:hanging="10"/>
        <w:jc w:val="center"/>
      </w:pPr>
      <w:r>
        <w:rPr>
          <w:b/>
        </w:rPr>
        <w:t xml:space="preserve">ПО РОДИТЕЛЬСКОЙ ПЛАТЕ </w:t>
      </w:r>
    </w:p>
    <w:p w:rsidR="00DA3344" w:rsidRDefault="00005837">
      <w:pPr>
        <w:spacing w:after="41"/>
        <w:ind w:left="359" w:right="321"/>
      </w:pPr>
      <w:r>
        <w:t>3.</w:t>
      </w:r>
      <w:r w:rsidR="00BC53D2">
        <w:t>1</w:t>
      </w:r>
      <w:r>
        <w:t xml:space="preserve">. </w:t>
      </w:r>
      <w:r w:rsidR="00C1337B">
        <w:t>Д</w:t>
      </w:r>
      <w:r>
        <w:t xml:space="preserve">окументы, подтверждающие права на льготу, предоставляются родителями (законными представителями) обучающегося руководителю образовательного учреждения в течение месяца с момента зачисления ребенка в образовательное учреждение и обновляются ежегодно в течение сентября месяца. Льготы по родительской плате за присмотр и уход за детьми устанавливаются с момента подачи документов, подтверждающих льготу. Родители (законные представители), своевременно не предоставившие документы до 1 октября, лишаются права на льготу с октября месяца. Право на льготу возобновляется с месяца, в котором были предоставлены документы. </w:t>
      </w:r>
    </w:p>
    <w:p w:rsidR="00DA3344" w:rsidRDefault="00BC53D2" w:rsidP="00BC53D2">
      <w:pPr>
        <w:spacing w:after="342"/>
        <w:ind w:left="0" w:right="325" w:firstLine="0"/>
      </w:pPr>
      <w:r>
        <w:t>3.2</w:t>
      </w:r>
      <w:r w:rsidR="00005837">
        <w:t xml:space="preserve">. В случае выявления недостоверности сведений (документов), представленных родителями (законными представителями) для подтверждения права на получение льгот в соответствии с настоящим Положением, образовательное учреждение вправе обратиться в суд с иском о взыскании недополученных сумм родительской платы за присмотр и уход за детьми в образовательном учреждении в установленном законом порядке. </w:t>
      </w:r>
    </w:p>
    <w:p w:rsidR="00DA3344" w:rsidRDefault="00005837">
      <w:pPr>
        <w:spacing w:after="13" w:line="268" w:lineRule="auto"/>
        <w:ind w:left="716" w:right="673" w:hanging="10"/>
        <w:jc w:val="center"/>
      </w:pPr>
      <w:r>
        <w:rPr>
          <w:b/>
        </w:rPr>
        <w:t xml:space="preserve">4. КОНТРОЛЬ ЗА ПОСТУПЛЕНИЕМ И ИСПОЛЬЗОВАНИЕМ </w:t>
      </w:r>
    </w:p>
    <w:p w:rsidR="00DA3344" w:rsidRDefault="00005837">
      <w:pPr>
        <w:spacing w:after="37" w:line="268" w:lineRule="auto"/>
        <w:ind w:left="716" w:right="674" w:hanging="10"/>
        <w:jc w:val="center"/>
      </w:pPr>
      <w:r>
        <w:rPr>
          <w:b/>
        </w:rPr>
        <w:t xml:space="preserve">ДЕНЕЖНЫХ СРЕДСТВ </w:t>
      </w:r>
    </w:p>
    <w:p w:rsidR="00DA3344" w:rsidRDefault="0049589E" w:rsidP="0049589E">
      <w:pPr>
        <w:spacing w:after="46"/>
        <w:ind w:left="359" w:right="325" w:firstLine="0"/>
      </w:pPr>
      <w:r>
        <w:t>4</w:t>
      </w:r>
      <w:r w:rsidR="00005837">
        <w:t xml:space="preserve">. </w:t>
      </w:r>
      <w:proofErr w:type="gramStart"/>
      <w:r w:rsidR="00005837">
        <w:t>1 .</w:t>
      </w:r>
      <w:proofErr w:type="gramEnd"/>
      <w:r w:rsidR="00005837">
        <w:t xml:space="preserve"> Контроль за правильным и своевременным внесением родителями (законными представителями) родительской платы осуществляет руководитель образовательного учреждения. </w:t>
      </w:r>
    </w:p>
    <w:p w:rsidR="00DA3344" w:rsidRDefault="00005837">
      <w:pPr>
        <w:spacing w:after="50"/>
        <w:ind w:left="364" w:right="323"/>
      </w:pPr>
      <w:proofErr w:type="gramStart"/>
      <w:r>
        <w:t>4 .</w:t>
      </w:r>
      <w:proofErr w:type="gramEnd"/>
      <w:r>
        <w:t xml:space="preserve"> </w:t>
      </w:r>
      <w:proofErr w:type="gramStart"/>
      <w:r>
        <w:t>2 .</w:t>
      </w:r>
      <w:proofErr w:type="gramEnd"/>
      <w:r>
        <w:t xml:space="preserve"> Ответственность за целевое использование денежных средств, поступивших в качестве родительской платы, несет руководитель образовательного учреждения. </w:t>
      </w:r>
    </w:p>
    <w:p w:rsidR="00DA3344" w:rsidRDefault="00005837">
      <w:pPr>
        <w:spacing w:after="4461"/>
        <w:ind w:left="369" w:right="323"/>
      </w:pPr>
      <w:proofErr w:type="gramStart"/>
      <w:r>
        <w:t>4 .</w:t>
      </w:r>
      <w:proofErr w:type="gramEnd"/>
      <w:r>
        <w:t xml:space="preserve"> </w:t>
      </w:r>
      <w:proofErr w:type="gramStart"/>
      <w:r>
        <w:t>3 .</w:t>
      </w:r>
      <w:proofErr w:type="gramEnd"/>
      <w:r>
        <w:t xml:space="preserve"> Образовавшийся долг по родительской плате может быть взыскан с родителей (законных представителей) в судебном порядке в соответствии с законодательством Российской Федерации. </w:t>
      </w:r>
    </w:p>
    <w:p w:rsidR="00DA3344" w:rsidRDefault="00005837">
      <w:pPr>
        <w:spacing w:after="245" w:line="259" w:lineRule="auto"/>
        <w:ind w:left="10" w:right="329" w:hanging="10"/>
        <w:jc w:val="right"/>
      </w:pPr>
      <w:r>
        <w:rPr>
          <w:rFonts w:ascii="Arial" w:eastAsia="Arial" w:hAnsi="Arial" w:cs="Arial"/>
          <w:sz w:val="19"/>
        </w:rPr>
        <w:lastRenderedPageBreak/>
        <w:t xml:space="preserve">5 </w:t>
      </w:r>
    </w:p>
    <w:sectPr w:rsidR="00DA3344">
      <w:pgSz w:w="11909" w:h="16834"/>
      <w:pgMar w:top="903" w:right="1045" w:bottom="489" w:left="8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C64"/>
    <w:multiLevelType w:val="hybridMultilevel"/>
    <w:tmpl w:val="75C0C51A"/>
    <w:lvl w:ilvl="0" w:tplc="E7C41222">
      <w:start w:val="1"/>
      <w:numFmt w:val="decimal"/>
      <w:lvlText w:val="%1)"/>
      <w:lvlJc w:val="left"/>
      <w:pPr>
        <w:ind w:left="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12AB92">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CE7DEE">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3AA45A">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854A2">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A312A">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68BDE4">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1E0E7A">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26BBA0">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0533383"/>
    <w:multiLevelType w:val="hybridMultilevel"/>
    <w:tmpl w:val="E1DA2ACE"/>
    <w:lvl w:ilvl="0" w:tplc="6938100E">
      <w:start w:val="5"/>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A2DAFC">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467C4">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FA23C4">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1A5F9A">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A61DC4">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644A2A">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089332">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A01D12">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1090BAA"/>
    <w:multiLevelType w:val="multilevel"/>
    <w:tmpl w:val="52A2A562"/>
    <w:lvl w:ilvl="0">
      <w:start w:val="1"/>
      <w:numFmt w:val="decimal"/>
      <w:lvlText w:val="%1"/>
      <w:lvlJc w:val="left"/>
      <w:pPr>
        <w:ind w:left="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E1A61B2"/>
    <w:multiLevelType w:val="hybridMultilevel"/>
    <w:tmpl w:val="56206A30"/>
    <w:lvl w:ilvl="0" w:tplc="27CE5726">
      <w:start w:val="1"/>
      <w:numFmt w:val="bullet"/>
      <w:lvlText w:val="-"/>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8EAB16">
      <w:start w:val="1"/>
      <w:numFmt w:val="bullet"/>
      <w:lvlText w:val="o"/>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862AE4">
      <w:start w:val="1"/>
      <w:numFmt w:val="bullet"/>
      <w:lvlText w:val="▪"/>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B21B9A">
      <w:start w:val="1"/>
      <w:numFmt w:val="bullet"/>
      <w:lvlText w:val="•"/>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209C8E">
      <w:start w:val="1"/>
      <w:numFmt w:val="bullet"/>
      <w:lvlText w:val="o"/>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204F08">
      <w:start w:val="1"/>
      <w:numFmt w:val="bullet"/>
      <w:lvlText w:val="▪"/>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CEC84">
      <w:start w:val="1"/>
      <w:numFmt w:val="bullet"/>
      <w:lvlText w:val="•"/>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9094B4">
      <w:start w:val="1"/>
      <w:numFmt w:val="bullet"/>
      <w:lvlText w:val="o"/>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D61E96">
      <w:start w:val="1"/>
      <w:numFmt w:val="bullet"/>
      <w:lvlText w:val="▪"/>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1B51E50"/>
    <w:multiLevelType w:val="hybridMultilevel"/>
    <w:tmpl w:val="49E2F966"/>
    <w:lvl w:ilvl="0" w:tplc="883E3D1A">
      <w:start w:val="1"/>
      <w:numFmt w:val="bullet"/>
      <w:lvlText w:val="-"/>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B01D42">
      <w:start w:val="1"/>
      <w:numFmt w:val="bullet"/>
      <w:lvlText w:val="o"/>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BA0400">
      <w:start w:val="1"/>
      <w:numFmt w:val="bullet"/>
      <w:lvlText w:val="▪"/>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62E2DC">
      <w:start w:val="1"/>
      <w:numFmt w:val="bullet"/>
      <w:lvlText w:val="•"/>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A1DD4">
      <w:start w:val="1"/>
      <w:numFmt w:val="bullet"/>
      <w:lvlText w:val="o"/>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833CA">
      <w:start w:val="1"/>
      <w:numFmt w:val="bullet"/>
      <w:lvlText w:val="▪"/>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70996A">
      <w:start w:val="1"/>
      <w:numFmt w:val="bullet"/>
      <w:lvlText w:val="•"/>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1A45D8">
      <w:start w:val="1"/>
      <w:numFmt w:val="bullet"/>
      <w:lvlText w:val="o"/>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D46D68">
      <w:start w:val="1"/>
      <w:numFmt w:val="bullet"/>
      <w:lvlText w:val="▪"/>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F1E2632"/>
    <w:multiLevelType w:val="hybridMultilevel"/>
    <w:tmpl w:val="F77CE45C"/>
    <w:lvl w:ilvl="0" w:tplc="645ED624">
      <w:start w:val="2"/>
      <w:numFmt w:val="decimal"/>
      <w:lvlText w:val="%1"/>
      <w:lvlJc w:val="left"/>
      <w:pPr>
        <w:ind w:left="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3A1184">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16AA5E">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009C4">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7848CC">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A14E6">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9CC548">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A4AE70">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82A7B8">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58E13BE"/>
    <w:multiLevelType w:val="hybridMultilevel"/>
    <w:tmpl w:val="701C5FCC"/>
    <w:lvl w:ilvl="0" w:tplc="1B862622">
      <w:start w:val="4"/>
      <w:numFmt w:val="decimal"/>
      <w:lvlText w:val="%1"/>
      <w:lvlJc w:val="left"/>
      <w:pPr>
        <w:ind w:left="720" w:hanging="360"/>
      </w:pPr>
      <w:rPr>
        <w:rFonts w:ascii="Arial" w:eastAsia="Arial" w:hAnsi="Arial" w:cs="Arial" w:hint="default"/>
        <w:sz w:val="1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683BC6"/>
    <w:multiLevelType w:val="hybridMultilevel"/>
    <w:tmpl w:val="A2FC40EE"/>
    <w:lvl w:ilvl="0" w:tplc="44944DF6">
      <w:start w:val="3"/>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6C5E8C">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ACF2FC">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9C4A0E">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CE571C">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4367A">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C0A4FC">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CED1DC">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F25472">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344"/>
    <w:rsid w:val="00005837"/>
    <w:rsid w:val="003F1D5A"/>
    <w:rsid w:val="0049589E"/>
    <w:rsid w:val="00BC53D2"/>
    <w:rsid w:val="00C1337B"/>
    <w:rsid w:val="00DA3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6A49"/>
  <w15:docId w15:val="{E5E26779-972F-4BD0-9AE8-0C0EB203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71" w:lineRule="auto"/>
      <w:ind w:left="606" w:right="6" w:firstLine="4"/>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1674</Words>
  <Characters>9548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Пользователь Windows</cp:lastModifiedBy>
  <cp:revision>5</cp:revision>
  <dcterms:created xsi:type="dcterms:W3CDTF">2021-04-07T09:47:00Z</dcterms:created>
  <dcterms:modified xsi:type="dcterms:W3CDTF">2021-04-08T10:30:00Z</dcterms:modified>
</cp:coreProperties>
</file>